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8BE88" w14:textId="07B70CAE" w:rsidR="00220DC4" w:rsidRPr="00BA25EE" w:rsidRDefault="00BA25EE" w:rsidP="00A15117">
      <w:pPr>
        <w:pStyle w:val="Arial12F"/>
      </w:pPr>
      <w:r w:rsidRPr="00BA25EE">
        <w:t>Socialnämnden</w:t>
      </w:r>
      <w:r w:rsidR="009A77EE" w:rsidRPr="00BA25EE">
        <w:t xml:space="preserve"> 20</w:t>
      </w:r>
      <w:r w:rsidR="006C34EE" w:rsidRPr="00BA25EE">
        <w:t>24</w:t>
      </w:r>
    </w:p>
    <w:p w14:paraId="18A252C8" w14:textId="30B344B4" w:rsidR="00243E03" w:rsidRPr="00C43919" w:rsidRDefault="00184FAE" w:rsidP="00243E03">
      <w:pPr>
        <w:pStyle w:val="sammantrdesdatum"/>
      </w:pPr>
      <w:r w:rsidRPr="00C43919">
        <w:t>20</w:t>
      </w:r>
      <w:r w:rsidR="006C34EE" w:rsidRPr="00C43919">
        <w:t>24</w:t>
      </w:r>
      <w:r w:rsidRPr="00C43919">
        <w:t>-</w:t>
      </w:r>
      <w:r w:rsidR="00C43919" w:rsidRPr="00C43919">
        <w:t>02-05</w:t>
      </w:r>
    </w:p>
    <w:p w14:paraId="54A29130" w14:textId="57F9855D" w:rsidR="00C076E0" w:rsidRDefault="00243E03" w:rsidP="00C076E0">
      <w:pPr>
        <w:pStyle w:val="paragrafrubrik"/>
      </w:pPr>
      <w:r>
        <w:t>§ 1</w:t>
      </w:r>
      <w:r>
        <w:tab/>
      </w:r>
      <w:bookmarkStart w:id="0" w:name="_Hlk154648040"/>
      <w:r w:rsidR="00C43919">
        <w:t>Nedläggning av faderskapsutredning (sekretess</w:t>
      </w:r>
      <w:r w:rsidR="0087443F">
        <w:t>, omedelbar justering</w:t>
      </w:r>
      <w:r w:rsidR="00C43919">
        <w:t>)</w:t>
      </w:r>
    </w:p>
    <w:p w14:paraId="3E00ED6F" w14:textId="7ACB6793" w:rsidR="00A85458" w:rsidRDefault="00A85458" w:rsidP="00C076E0">
      <w:pPr>
        <w:pStyle w:val="paragrafrubrik"/>
      </w:pPr>
      <w:r>
        <w:t>§ 2</w:t>
      </w:r>
      <w:r>
        <w:tab/>
      </w:r>
      <w:r w:rsidR="00C43919">
        <w:t>Nedläggning av faderskapsutredning (sekretess</w:t>
      </w:r>
      <w:r w:rsidR="0087443F">
        <w:t>, omedelbar justering)</w:t>
      </w:r>
    </w:p>
    <w:p w14:paraId="7EB91F7B" w14:textId="0F95C5FF" w:rsidR="00A85458" w:rsidRDefault="00C43919" w:rsidP="00C43919">
      <w:pPr>
        <w:pStyle w:val="sammantrdesdatum"/>
      </w:pPr>
      <w:r>
        <w:t>2024-02-05</w:t>
      </w:r>
      <w:r w:rsidR="00A85458">
        <w:tab/>
      </w:r>
    </w:p>
    <w:p w14:paraId="5838E9E9" w14:textId="4F666A21" w:rsidR="00A85458" w:rsidRDefault="00C43919" w:rsidP="00C43919">
      <w:pPr>
        <w:pStyle w:val="paragrafrubrik"/>
      </w:pPr>
      <w:r>
        <w:t>§ 3</w:t>
      </w:r>
      <w:r>
        <w:tab/>
      </w:r>
      <w:r w:rsidR="00FE53BE">
        <w:t>Förvaltningschefens verksamhetsrapport</w:t>
      </w:r>
    </w:p>
    <w:p w14:paraId="1D81FA6D" w14:textId="6F2BD9E4" w:rsidR="00FE53BE" w:rsidRDefault="00FE53BE" w:rsidP="00C43919">
      <w:pPr>
        <w:pStyle w:val="paragrafrubrik"/>
      </w:pPr>
      <w:r>
        <w:t>§ 4</w:t>
      </w:r>
      <w:r>
        <w:tab/>
        <w:t>Nämndinitiativ om översyn av rutiner på Högsvedens vård- och omsorgsboende</w:t>
      </w:r>
    </w:p>
    <w:p w14:paraId="083E26CC" w14:textId="38F2BFA6" w:rsidR="00FE53BE" w:rsidRDefault="00FE53BE" w:rsidP="00C43919">
      <w:pPr>
        <w:pStyle w:val="paragrafrubrik"/>
      </w:pPr>
      <w:r>
        <w:t>§ 5</w:t>
      </w:r>
      <w:r>
        <w:tab/>
        <w:t>Redovisning av intern kontrollplan 2023 socialnämnden</w:t>
      </w:r>
    </w:p>
    <w:p w14:paraId="0173A0C5" w14:textId="10D1DDCA" w:rsidR="00FE53BE" w:rsidRDefault="00FE53BE" w:rsidP="00C43919">
      <w:pPr>
        <w:pStyle w:val="paragrafrubrik"/>
      </w:pPr>
      <w:r>
        <w:t>§ 6</w:t>
      </w:r>
      <w:r>
        <w:tab/>
        <w:t>Redovisning av motioner och medborgarförslag som är mer än ett år gamla och inte besvarade</w:t>
      </w:r>
    </w:p>
    <w:p w14:paraId="61A09111" w14:textId="20C739F9" w:rsidR="00FE53BE" w:rsidRDefault="00FE53BE" w:rsidP="00C43919">
      <w:pPr>
        <w:pStyle w:val="paragrafrubrik"/>
      </w:pPr>
      <w:r>
        <w:t>§ 7</w:t>
      </w:r>
      <w:r>
        <w:tab/>
        <w:t>Rapportering av ej verkställda beslut, rapport 4 202</w:t>
      </w:r>
      <w:r w:rsidR="007872BE">
        <w:t>3</w:t>
      </w:r>
    </w:p>
    <w:p w14:paraId="2BA6B3C4" w14:textId="436323C5" w:rsidR="00FE53BE" w:rsidRDefault="00FE53BE" w:rsidP="00C43919">
      <w:pPr>
        <w:pStyle w:val="paragrafrubrik"/>
      </w:pPr>
      <w:r>
        <w:t>§ 8</w:t>
      </w:r>
      <w:r>
        <w:tab/>
        <w:t>Socialnämndens ärendebalanslista</w:t>
      </w:r>
    </w:p>
    <w:p w14:paraId="7CDAA7D6" w14:textId="29A53069" w:rsidR="00FE53BE" w:rsidRDefault="00FE53BE" w:rsidP="00C43919">
      <w:pPr>
        <w:pStyle w:val="paragrafrubrik"/>
      </w:pPr>
      <w:r>
        <w:t>§ 9</w:t>
      </w:r>
      <w:r w:rsidR="00764CBD">
        <w:tab/>
        <w:t>Rapporter</w:t>
      </w:r>
    </w:p>
    <w:p w14:paraId="24DBFF83" w14:textId="04B7DD0A" w:rsidR="00764CBD" w:rsidRDefault="00764CBD" w:rsidP="00C43919">
      <w:pPr>
        <w:pStyle w:val="paragrafrubrik"/>
      </w:pPr>
      <w:r>
        <w:t>§ 10</w:t>
      </w:r>
      <w:r>
        <w:tab/>
        <w:t>Ordföranderapport</w:t>
      </w:r>
    </w:p>
    <w:p w14:paraId="61B29FEF" w14:textId="07703DDA" w:rsidR="00764CBD" w:rsidRDefault="00764CBD" w:rsidP="00C43919">
      <w:pPr>
        <w:pStyle w:val="paragrafrubrik"/>
      </w:pPr>
      <w:r>
        <w:t>§ 11</w:t>
      </w:r>
      <w:r>
        <w:tab/>
        <w:t>Anmälan av utskottets protokoll</w:t>
      </w:r>
    </w:p>
    <w:p w14:paraId="6BE51C2D" w14:textId="3C69F6BA" w:rsidR="004B0A6E" w:rsidRPr="007872BE" w:rsidRDefault="00764CBD" w:rsidP="007872BE">
      <w:pPr>
        <w:pStyle w:val="paragrafrubrik"/>
      </w:pPr>
      <w:r>
        <w:t>§ 12</w:t>
      </w:r>
      <w:r>
        <w:tab/>
        <w:t>Anmälan av delegationsbeslut och beslut med kompletteranderätt</w:t>
      </w:r>
      <w:bookmarkEnd w:id="0"/>
    </w:p>
    <w:p w14:paraId="43EC3C5D" w14:textId="4E48080F" w:rsidR="007872BE" w:rsidRDefault="007872BE" w:rsidP="007872BE">
      <w:pPr>
        <w:pStyle w:val="sammantrdesdatum"/>
      </w:pPr>
      <w:r>
        <w:t>2024-03-18</w:t>
      </w:r>
    </w:p>
    <w:p w14:paraId="12424472" w14:textId="77777777" w:rsidR="007872BE" w:rsidRDefault="007872BE" w:rsidP="007872BE">
      <w:pPr>
        <w:pStyle w:val="paragrafrubrik"/>
      </w:pPr>
      <w:r>
        <w:t>§ 13</w:t>
      </w:r>
      <w:r>
        <w:tab/>
      </w:r>
      <w:r w:rsidRPr="00CA64BF">
        <w:t>Ombudgetering av investeringsmedel</w:t>
      </w:r>
    </w:p>
    <w:p w14:paraId="4C4A5306" w14:textId="77777777" w:rsidR="007872BE" w:rsidRDefault="007872BE" w:rsidP="007872BE">
      <w:pPr>
        <w:pStyle w:val="paragrafrubrik"/>
      </w:pPr>
      <w:r>
        <w:t>§ 14</w:t>
      </w:r>
      <w:r>
        <w:tab/>
      </w:r>
      <w:r w:rsidRPr="00CA64BF">
        <w:t>Förvaltningschefens verksamhetsrapport</w:t>
      </w:r>
    </w:p>
    <w:p w14:paraId="599041E6" w14:textId="77777777" w:rsidR="007872BE" w:rsidRDefault="007872BE" w:rsidP="007872BE">
      <w:pPr>
        <w:pStyle w:val="paragrafrubrik"/>
      </w:pPr>
      <w:r>
        <w:t>§ 15</w:t>
      </w:r>
      <w:r>
        <w:tab/>
      </w:r>
      <w:r w:rsidRPr="00CA64BF">
        <w:t>Verksamhetsberättelse 2023 Socialnämnden</w:t>
      </w:r>
    </w:p>
    <w:p w14:paraId="10A7217F" w14:textId="77777777" w:rsidR="007872BE" w:rsidRDefault="007872BE" w:rsidP="007872BE">
      <w:pPr>
        <w:pStyle w:val="paragrafrubrik"/>
      </w:pPr>
      <w:r>
        <w:t>§ 16</w:t>
      </w:r>
      <w:r>
        <w:tab/>
      </w:r>
      <w:r w:rsidRPr="00CA64BF">
        <w:t>Behovsbeskrivning 2025 Socialnämnden</w:t>
      </w:r>
    </w:p>
    <w:p w14:paraId="25372F30" w14:textId="77777777" w:rsidR="007872BE" w:rsidRDefault="007872BE" w:rsidP="007872BE">
      <w:pPr>
        <w:pStyle w:val="paragrafrubrik"/>
      </w:pPr>
      <w:r>
        <w:t>§ 17</w:t>
      </w:r>
      <w:r>
        <w:tab/>
      </w:r>
      <w:r w:rsidRPr="00CA64BF">
        <w:t>Granskning av socialnämndens arbete med ekonomistyrning och kostnadskontroll gällande placeringar inom individ- och familjeomsorgen (IFO)</w:t>
      </w:r>
    </w:p>
    <w:p w14:paraId="471F2522" w14:textId="77777777" w:rsidR="007872BE" w:rsidRDefault="007872BE" w:rsidP="007872BE">
      <w:pPr>
        <w:pStyle w:val="paragrafrubrik"/>
      </w:pPr>
      <w:r>
        <w:t>§ 18</w:t>
      </w:r>
      <w:r>
        <w:tab/>
      </w:r>
      <w:r w:rsidRPr="00CA64BF">
        <w:t>Gemensam finansiering av stöd för en kunskapsbaserad socialtjänst och kommunal hälso- och sjukvård</w:t>
      </w:r>
    </w:p>
    <w:p w14:paraId="4F8209DD" w14:textId="77777777" w:rsidR="007872BE" w:rsidRDefault="007872BE" w:rsidP="007872BE">
      <w:pPr>
        <w:pStyle w:val="paragrafrubrik"/>
      </w:pPr>
      <w:r>
        <w:t>§ 19</w:t>
      </w:r>
      <w:r>
        <w:tab/>
      </w:r>
      <w:r w:rsidRPr="00CA64BF">
        <w:t>Nämndinitiativ om översyn av rutiner på Högsvedens vård- och omsorgsboende</w:t>
      </w:r>
    </w:p>
    <w:p w14:paraId="7CE226E9" w14:textId="77777777" w:rsidR="007872BE" w:rsidRDefault="007872BE" w:rsidP="007872BE">
      <w:pPr>
        <w:pStyle w:val="paragrafrubrik"/>
      </w:pPr>
      <w:r>
        <w:t>§ 20</w:t>
      </w:r>
      <w:r>
        <w:tab/>
      </w:r>
      <w:r w:rsidRPr="00CA64BF">
        <w:t>Systematiskt arbetsmiljöarbete - årlig uppföljning 2023</w:t>
      </w:r>
    </w:p>
    <w:p w14:paraId="3486F03A" w14:textId="77777777" w:rsidR="007872BE" w:rsidRDefault="007872BE" w:rsidP="007872BE">
      <w:pPr>
        <w:pStyle w:val="paragrafrubrik"/>
      </w:pPr>
      <w:r>
        <w:t>§ 21</w:t>
      </w:r>
      <w:r>
        <w:tab/>
      </w:r>
      <w:r w:rsidRPr="00CA64BF">
        <w:t>Intern kontrollplan 2024 Socialnämnden</w:t>
      </w:r>
    </w:p>
    <w:p w14:paraId="4461FA07" w14:textId="77777777" w:rsidR="007872BE" w:rsidRDefault="007872BE" w:rsidP="007872BE">
      <w:pPr>
        <w:pStyle w:val="paragrafrubrik"/>
      </w:pPr>
      <w:r>
        <w:t>§ 22</w:t>
      </w:r>
      <w:r>
        <w:tab/>
      </w:r>
      <w:r w:rsidRPr="00CA64BF">
        <w:t>Ersättning kontaktperson LSS och SoL</w:t>
      </w:r>
    </w:p>
    <w:p w14:paraId="2EAB3FD3" w14:textId="1F497AD1" w:rsidR="007872BE" w:rsidRDefault="007872BE" w:rsidP="007872BE">
      <w:pPr>
        <w:pStyle w:val="paragrafrubrik"/>
      </w:pPr>
      <w:r>
        <w:t>§ 23</w:t>
      </w:r>
      <w:r>
        <w:tab/>
      </w:r>
      <w:r w:rsidRPr="00CA64BF">
        <w:t xml:space="preserve">Dokumenthanteringsplan Socialnämnden </w:t>
      </w:r>
      <w:r>
        <w:t>–</w:t>
      </w:r>
      <w:r w:rsidRPr="00CA64BF">
        <w:t xml:space="preserve"> revidering</w:t>
      </w:r>
    </w:p>
    <w:p w14:paraId="495464E0" w14:textId="77777777" w:rsidR="007872BE" w:rsidRDefault="007872BE" w:rsidP="007872BE">
      <w:pPr>
        <w:pStyle w:val="paragrafrubrik"/>
      </w:pPr>
      <w:r>
        <w:t>§ 24</w:t>
      </w:r>
      <w:r>
        <w:tab/>
      </w:r>
      <w:r w:rsidRPr="00CA64BF">
        <w:t>Socialnämndens ärendebalanslista</w:t>
      </w:r>
    </w:p>
    <w:p w14:paraId="616ABAB4" w14:textId="75892076" w:rsidR="007872BE" w:rsidRDefault="007872BE" w:rsidP="007872BE">
      <w:pPr>
        <w:pStyle w:val="paragrafrubrik"/>
      </w:pPr>
      <w:r>
        <w:t>§ 25</w:t>
      </w:r>
      <w:r>
        <w:tab/>
        <w:t>Rapporter</w:t>
      </w:r>
    </w:p>
    <w:p w14:paraId="5AA7A31A" w14:textId="77777777" w:rsidR="007872BE" w:rsidRPr="007872BE" w:rsidRDefault="007872BE" w:rsidP="007872BE">
      <w:pPr>
        <w:pStyle w:val="paragrafrubrik"/>
      </w:pPr>
      <w:r>
        <w:t>§ 26</w:t>
      </w:r>
      <w:r>
        <w:tab/>
      </w:r>
      <w:r w:rsidRPr="00CA64BF">
        <w:t>Ordföranderapport</w:t>
      </w:r>
    </w:p>
    <w:p w14:paraId="5CD5A97F" w14:textId="77777777" w:rsidR="007872BE" w:rsidRDefault="007872BE" w:rsidP="007872BE">
      <w:pPr>
        <w:pStyle w:val="paragrafrubrik"/>
      </w:pPr>
      <w:r>
        <w:t>§ 27</w:t>
      </w:r>
      <w:r>
        <w:tab/>
      </w:r>
      <w:r w:rsidRPr="00CA64BF">
        <w:t>Anmälan av utskottets protokoll</w:t>
      </w:r>
    </w:p>
    <w:p w14:paraId="165EF9E5" w14:textId="66A1A06E" w:rsidR="007872BE" w:rsidRDefault="007872BE" w:rsidP="007872BE">
      <w:pPr>
        <w:pStyle w:val="paragrafrubrik"/>
      </w:pPr>
      <w:r>
        <w:t>§ 28</w:t>
      </w:r>
      <w:r>
        <w:tab/>
      </w:r>
      <w:r w:rsidRPr="00CA64BF">
        <w:t>Anmälan av delegationsbeslut och beslut med kompletterande beslutanderätt</w:t>
      </w:r>
    </w:p>
    <w:p w14:paraId="29A9721C" w14:textId="13487566" w:rsidR="007872BE" w:rsidRDefault="007872BE" w:rsidP="007872BE">
      <w:pPr>
        <w:pStyle w:val="paragrafrubrik"/>
        <w:ind w:left="0" w:firstLine="0"/>
      </w:pPr>
    </w:p>
    <w:p w14:paraId="7D66B6E2" w14:textId="1F09B516" w:rsidR="0087443F" w:rsidRDefault="0087443F" w:rsidP="0087443F">
      <w:pPr>
        <w:pStyle w:val="sammantrdesdatum"/>
      </w:pPr>
      <w:r>
        <w:t>2024-04-22</w:t>
      </w:r>
    </w:p>
    <w:p w14:paraId="22C5FCBA" w14:textId="77777777" w:rsidR="004605AB" w:rsidRDefault="0087443F" w:rsidP="004605AB">
      <w:pPr>
        <w:pStyle w:val="paragrafrubrik"/>
      </w:pPr>
      <w:r>
        <w:t>§ 29</w:t>
      </w:r>
      <w:r w:rsidR="004605AB">
        <w:tab/>
      </w:r>
      <w:r w:rsidR="004605AB" w:rsidRPr="00CA64BF">
        <w:t>Förvaltningschefens verksamhetsrapport</w:t>
      </w:r>
    </w:p>
    <w:p w14:paraId="6629AE5F" w14:textId="7222692B" w:rsidR="0087443F" w:rsidRDefault="0087443F" w:rsidP="004605AB">
      <w:pPr>
        <w:pStyle w:val="paragrafrubrik"/>
      </w:pPr>
      <w:r>
        <w:t xml:space="preserve">§ 30 </w:t>
      </w:r>
      <w:r w:rsidR="004605AB">
        <w:tab/>
      </w:r>
      <w:r w:rsidR="004605AB" w:rsidRPr="00CA64BF">
        <w:t>Patientsäkerhetsberättelse 2023</w:t>
      </w:r>
    </w:p>
    <w:p w14:paraId="2D0AC829" w14:textId="7987E961" w:rsidR="0087443F" w:rsidRDefault="0087443F" w:rsidP="004605AB">
      <w:pPr>
        <w:pStyle w:val="paragrafrubrik"/>
      </w:pPr>
      <w:r>
        <w:lastRenderedPageBreak/>
        <w:t>§ 31</w:t>
      </w:r>
      <w:r w:rsidR="004605AB">
        <w:tab/>
      </w:r>
      <w:r w:rsidR="004605AB" w:rsidRPr="004605AB">
        <w:t>Kvalitetsberättelse</w:t>
      </w:r>
      <w:r w:rsidR="004605AB">
        <w:t xml:space="preserve"> 2023</w:t>
      </w:r>
    </w:p>
    <w:p w14:paraId="2160D722" w14:textId="524D08C3" w:rsidR="004605AB" w:rsidRDefault="0087443F" w:rsidP="004605AB">
      <w:pPr>
        <w:pStyle w:val="paragrafrubrik"/>
      </w:pPr>
      <w:r>
        <w:t>§ 32</w:t>
      </w:r>
      <w:r w:rsidR="004605AB" w:rsidRPr="004605AB">
        <w:t xml:space="preserve"> </w:t>
      </w:r>
      <w:r w:rsidR="004605AB">
        <w:tab/>
      </w:r>
      <w:r w:rsidR="004605AB" w:rsidRPr="00CA64BF">
        <w:t>Delegationsordning för socialnämndens verksamhetsområde - revidering</w:t>
      </w:r>
    </w:p>
    <w:p w14:paraId="7B6ABAB7" w14:textId="596AB229" w:rsidR="0087443F" w:rsidRDefault="0087443F" w:rsidP="004605AB">
      <w:pPr>
        <w:pStyle w:val="paragrafrubrik"/>
      </w:pPr>
      <w:r>
        <w:t>§ 33</w:t>
      </w:r>
      <w:r w:rsidR="004605AB">
        <w:tab/>
      </w:r>
      <w:r w:rsidR="004605AB" w:rsidRPr="00CA64BF">
        <w:t>Socialnämndens ärendebalanslista</w:t>
      </w:r>
    </w:p>
    <w:p w14:paraId="0B3045FC" w14:textId="3ED00D13" w:rsidR="0087443F" w:rsidRDefault="0087443F" w:rsidP="004605AB">
      <w:pPr>
        <w:pStyle w:val="paragrafrubrik"/>
      </w:pPr>
      <w:r>
        <w:t>§ 34</w:t>
      </w:r>
      <w:r w:rsidR="004605AB">
        <w:tab/>
        <w:t>Ordföranderapport</w:t>
      </w:r>
    </w:p>
    <w:p w14:paraId="259080AC" w14:textId="77777777" w:rsidR="004605AB" w:rsidRDefault="0087443F" w:rsidP="004605AB">
      <w:pPr>
        <w:pStyle w:val="paragrafrubrik"/>
      </w:pPr>
      <w:r>
        <w:t>§ 35</w:t>
      </w:r>
      <w:r w:rsidR="004605AB">
        <w:tab/>
        <w:t>Anmälan av utskottets protokoll</w:t>
      </w:r>
    </w:p>
    <w:p w14:paraId="33A514C9" w14:textId="6EDD9640" w:rsidR="004605AB" w:rsidRPr="007872BE" w:rsidRDefault="004605AB" w:rsidP="004605AB">
      <w:pPr>
        <w:pStyle w:val="paragrafrubrik"/>
      </w:pPr>
      <w:r>
        <w:t>§ 36</w:t>
      </w:r>
      <w:r>
        <w:tab/>
        <w:t>Anmälan av delegationsbeslut och beslut med kompletteranderätt</w:t>
      </w:r>
    </w:p>
    <w:p w14:paraId="6DC67C72" w14:textId="1F440C41" w:rsidR="0087443F" w:rsidRDefault="0087443F" w:rsidP="0087443F">
      <w:pPr>
        <w:pStyle w:val="sammantrdesdatum"/>
      </w:pPr>
      <w:r>
        <w:t>2024-04-22</w:t>
      </w:r>
    </w:p>
    <w:p w14:paraId="04D67691" w14:textId="268E7171" w:rsidR="0087443F" w:rsidRDefault="0087443F" w:rsidP="00555D5F">
      <w:pPr>
        <w:pStyle w:val="paragrafrubrik"/>
      </w:pPr>
      <w:r>
        <w:t xml:space="preserve">§ 37 </w:t>
      </w:r>
      <w:r>
        <w:tab/>
      </w:r>
      <w:r w:rsidRPr="00CA64BF">
        <w:t>Förordnade av beslut med kompletterande beslutanderätt</w:t>
      </w:r>
      <w:r>
        <w:t xml:space="preserve"> (omedelbar justering)</w:t>
      </w:r>
    </w:p>
    <w:p w14:paraId="245E8F88" w14:textId="1666DB64" w:rsidR="00555D5F" w:rsidRDefault="00555D5F" w:rsidP="00555D5F">
      <w:pPr>
        <w:pStyle w:val="sammantrdesdatum"/>
      </w:pPr>
      <w:r>
        <w:t>2024-0</w:t>
      </w:r>
      <w:r>
        <w:t>6</w:t>
      </w:r>
      <w:r>
        <w:t>-</w:t>
      </w:r>
      <w:r>
        <w:t>24</w:t>
      </w:r>
    </w:p>
    <w:p w14:paraId="536FF746" w14:textId="45EFD5D7" w:rsidR="00555D5F" w:rsidRDefault="00555D5F" w:rsidP="00555D5F">
      <w:pPr>
        <w:pStyle w:val="paragrafrubrik"/>
      </w:pPr>
      <w:r>
        <w:t xml:space="preserve">§ </w:t>
      </w:r>
      <w:r>
        <w:t>4</w:t>
      </w:r>
      <w:r>
        <w:t xml:space="preserve">7 </w:t>
      </w:r>
      <w:r>
        <w:tab/>
      </w:r>
      <w:r>
        <w:t>Förvaltningschefens verksamhetsrapport</w:t>
      </w:r>
    </w:p>
    <w:p w14:paraId="485E6683" w14:textId="135F5170" w:rsidR="00555D5F" w:rsidRDefault="00555D5F" w:rsidP="00555D5F">
      <w:pPr>
        <w:pStyle w:val="paragrafrubrik"/>
      </w:pPr>
      <w:r>
        <w:t>§ 4</w:t>
      </w:r>
      <w:r>
        <w:t>8</w:t>
      </w:r>
      <w:r>
        <w:t xml:space="preserve"> </w:t>
      </w:r>
      <w:r>
        <w:tab/>
      </w:r>
      <w:r>
        <w:t xml:space="preserve">Riktlinjer biståndshandläggning </w:t>
      </w:r>
      <w:proofErr w:type="spellStart"/>
      <w:r>
        <w:t>SoL</w:t>
      </w:r>
      <w:proofErr w:type="spellEnd"/>
    </w:p>
    <w:p w14:paraId="59CED6AD" w14:textId="428F6EA4" w:rsidR="00555D5F" w:rsidRDefault="00555D5F" w:rsidP="00555D5F">
      <w:pPr>
        <w:pStyle w:val="paragrafrubrik"/>
      </w:pPr>
      <w:r>
        <w:t>§ 4</w:t>
      </w:r>
      <w:r>
        <w:t>9</w:t>
      </w:r>
      <w:r>
        <w:t xml:space="preserve"> </w:t>
      </w:r>
      <w:r>
        <w:tab/>
      </w:r>
      <w:r>
        <w:t>Plan för samhällsorientering för vissa nyanlända invandrare</w:t>
      </w:r>
    </w:p>
    <w:p w14:paraId="3C6C6BED" w14:textId="5ADE63FB" w:rsidR="00555D5F" w:rsidRDefault="00555D5F" w:rsidP="00555D5F">
      <w:pPr>
        <w:pStyle w:val="paragrafrubrik"/>
      </w:pPr>
      <w:r>
        <w:t xml:space="preserve">§ </w:t>
      </w:r>
      <w:r>
        <w:t>50</w:t>
      </w:r>
      <w:r>
        <w:t xml:space="preserve"> </w:t>
      </w:r>
      <w:r>
        <w:tab/>
      </w:r>
      <w:r>
        <w:t>Utredning arbetsmarknadsenhet, integration och vuxenutbildning</w:t>
      </w:r>
    </w:p>
    <w:p w14:paraId="5F5DC6BD" w14:textId="77777777" w:rsidR="00555D5F" w:rsidRPr="007872BE" w:rsidRDefault="00555D5F" w:rsidP="00555D5F">
      <w:pPr>
        <w:pStyle w:val="paragrafrubrik"/>
      </w:pPr>
    </w:p>
    <w:sectPr w:rsidR="00555D5F" w:rsidRPr="007872BE" w:rsidSect="00DD1A6D">
      <w:headerReference w:type="first" r:id="rId7"/>
      <w:pgSz w:w="11906" w:h="16838"/>
      <w:pgMar w:top="1134" w:right="1985" w:bottom="102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BE29C" w14:textId="77777777" w:rsidR="00B87567" w:rsidRDefault="00B87567" w:rsidP="004C720F">
      <w:r>
        <w:separator/>
      </w:r>
    </w:p>
  </w:endnote>
  <w:endnote w:type="continuationSeparator" w:id="0">
    <w:p w14:paraId="5103C159" w14:textId="77777777" w:rsidR="00B87567" w:rsidRDefault="00B87567" w:rsidP="004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13A11" w14:textId="77777777" w:rsidR="00B87567" w:rsidRDefault="00B87567" w:rsidP="004C720F">
      <w:r>
        <w:separator/>
      </w:r>
    </w:p>
  </w:footnote>
  <w:footnote w:type="continuationSeparator" w:id="0">
    <w:p w14:paraId="6A0A626B" w14:textId="77777777" w:rsidR="00B87567" w:rsidRDefault="00B87567" w:rsidP="004C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4FE50" w14:textId="77777777" w:rsidR="004C720F" w:rsidRPr="0022383F" w:rsidRDefault="004C720F" w:rsidP="00966971">
    <w:pPr>
      <w:tabs>
        <w:tab w:val="left" w:pos="5103"/>
      </w:tabs>
    </w:pPr>
    <w:r w:rsidRPr="0022383F">
      <w:t>Gagnefs kommun</w:t>
    </w:r>
    <w:r w:rsidRPr="0022383F">
      <w:tab/>
      <w:t>Innehållsförteckning</w:t>
    </w:r>
  </w:p>
  <w:p w14:paraId="7B2D4DF0" w14:textId="77777777" w:rsidR="004C720F" w:rsidRDefault="004C720F" w:rsidP="0022383F"/>
  <w:p w14:paraId="1413F6FD" w14:textId="77777777" w:rsidR="004C720F" w:rsidRDefault="004C720F" w:rsidP="0022383F"/>
  <w:p w14:paraId="5CF6F2B1" w14:textId="77777777" w:rsidR="004C720F" w:rsidRDefault="004C720F" w:rsidP="0022383F"/>
  <w:p w14:paraId="08C965A4" w14:textId="77777777" w:rsidR="004C720F" w:rsidRDefault="004C720F" w:rsidP="002238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8D"/>
    <w:rsid w:val="00000CCC"/>
    <w:rsid w:val="00007621"/>
    <w:rsid w:val="00015A7D"/>
    <w:rsid w:val="000352CD"/>
    <w:rsid w:val="00044C72"/>
    <w:rsid w:val="00070D0D"/>
    <w:rsid w:val="00073C57"/>
    <w:rsid w:val="00086A04"/>
    <w:rsid w:val="000A13F2"/>
    <w:rsid w:val="000D10D1"/>
    <w:rsid w:val="000F09B8"/>
    <w:rsid w:val="001035D8"/>
    <w:rsid w:val="00111059"/>
    <w:rsid w:val="00111DF7"/>
    <w:rsid w:val="001130D6"/>
    <w:rsid w:val="00116EC6"/>
    <w:rsid w:val="00150EA5"/>
    <w:rsid w:val="0015195E"/>
    <w:rsid w:val="00184FAE"/>
    <w:rsid w:val="001A7E3F"/>
    <w:rsid w:val="001B3544"/>
    <w:rsid w:val="001D3CDB"/>
    <w:rsid w:val="001D47CD"/>
    <w:rsid w:val="001F030F"/>
    <w:rsid w:val="00201531"/>
    <w:rsid w:val="00220DC4"/>
    <w:rsid w:val="00221B3E"/>
    <w:rsid w:val="0022383F"/>
    <w:rsid w:val="00223CAE"/>
    <w:rsid w:val="00243E03"/>
    <w:rsid w:val="0026514C"/>
    <w:rsid w:val="002A38CB"/>
    <w:rsid w:val="002E1DB1"/>
    <w:rsid w:val="00304C72"/>
    <w:rsid w:val="0030723F"/>
    <w:rsid w:val="00312E6F"/>
    <w:rsid w:val="00323F73"/>
    <w:rsid w:val="00346825"/>
    <w:rsid w:val="003571D5"/>
    <w:rsid w:val="003619A6"/>
    <w:rsid w:val="003A743C"/>
    <w:rsid w:val="003B11BA"/>
    <w:rsid w:val="003B214A"/>
    <w:rsid w:val="003C1724"/>
    <w:rsid w:val="003E4706"/>
    <w:rsid w:val="003F51C6"/>
    <w:rsid w:val="004210E8"/>
    <w:rsid w:val="004279F2"/>
    <w:rsid w:val="00431166"/>
    <w:rsid w:val="0045765D"/>
    <w:rsid w:val="004605AB"/>
    <w:rsid w:val="00470A6E"/>
    <w:rsid w:val="004A3F1F"/>
    <w:rsid w:val="004A5E87"/>
    <w:rsid w:val="004A65FD"/>
    <w:rsid w:val="004B0A6E"/>
    <w:rsid w:val="004C088B"/>
    <w:rsid w:val="004C720F"/>
    <w:rsid w:val="004D3356"/>
    <w:rsid w:val="004E029A"/>
    <w:rsid w:val="004F0CF7"/>
    <w:rsid w:val="00512F35"/>
    <w:rsid w:val="00526D79"/>
    <w:rsid w:val="005528BC"/>
    <w:rsid w:val="00555D5F"/>
    <w:rsid w:val="005660BB"/>
    <w:rsid w:val="00593792"/>
    <w:rsid w:val="005C01BB"/>
    <w:rsid w:val="005E516B"/>
    <w:rsid w:val="005E661D"/>
    <w:rsid w:val="005F0D6C"/>
    <w:rsid w:val="005F39AA"/>
    <w:rsid w:val="006101E8"/>
    <w:rsid w:val="00655C0F"/>
    <w:rsid w:val="00681DA9"/>
    <w:rsid w:val="00686132"/>
    <w:rsid w:val="006970F5"/>
    <w:rsid w:val="006971AA"/>
    <w:rsid w:val="006B1CA6"/>
    <w:rsid w:val="006C34EE"/>
    <w:rsid w:val="006E2BE9"/>
    <w:rsid w:val="006F5E5C"/>
    <w:rsid w:val="00722E27"/>
    <w:rsid w:val="00741F98"/>
    <w:rsid w:val="00742AC4"/>
    <w:rsid w:val="0076004C"/>
    <w:rsid w:val="00764CBD"/>
    <w:rsid w:val="007872BE"/>
    <w:rsid w:val="00790DC4"/>
    <w:rsid w:val="007C585F"/>
    <w:rsid w:val="00806CB8"/>
    <w:rsid w:val="00824803"/>
    <w:rsid w:val="00825F00"/>
    <w:rsid w:val="00850F6D"/>
    <w:rsid w:val="008615AD"/>
    <w:rsid w:val="0087443F"/>
    <w:rsid w:val="00880B87"/>
    <w:rsid w:val="00891281"/>
    <w:rsid w:val="008A5BF4"/>
    <w:rsid w:val="008C619A"/>
    <w:rsid w:val="008D0DC4"/>
    <w:rsid w:val="008D397B"/>
    <w:rsid w:val="008F632B"/>
    <w:rsid w:val="00935D98"/>
    <w:rsid w:val="00950175"/>
    <w:rsid w:val="00952096"/>
    <w:rsid w:val="009608FD"/>
    <w:rsid w:val="00963E57"/>
    <w:rsid w:val="00966971"/>
    <w:rsid w:val="009A56AD"/>
    <w:rsid w:val="009A77EE"/>
    <w:rsid w:val="009B2350"/>
    <w:rsid w:val="009C6F95"/>
    <w:rsid w:val="009D0446"/>
    <w:rsid w:val="00A10E26"/>
    <w:rsid w:val="00A1248D"/>
    <w:rsid w:val="00A15117"/>
    <w:rsid w:val="00A23500"/>
    <w:rsid w:val="00A40E02"/>
    <w:rsid w:val="00A65D56"/>
    <w:rsid w:val="00A73A5B"/>
    <w:rsid w:val="00A85458"/>
    <w:rsid w:val="00A93A7F"/>
    <w:rsid w:val="00AB6B2B"/>
    <w:rsid w:val="00AD7DB2"/>
    <w:rsid w:val="00AF0691"/>
    <w:rsid w:val="00B4365E"/>
    <w:rsid w:val="00B87567"/>
    <w:rsid w:val="00BA25EE"/>
    <w:rsid w:val="00BF1214"/>
    <w:rsid w:val="00BF2B75"/>
    <w:rsid w:val="00BF38B2"/>
    <w:rsid w:val="00BF6088"/>
    <w:rsid w:val="00C076E0"/>
    <w:rsid w:val="00C15676"/>
    <w:rsid w:val="00C330A4"/>
    <w:rsid w:val="00C40C54"/>
    <w:rsid w:val="00C43919"/>
    <w:rsid w:val="00C4456E"/>
    <w:rsid w:val="00C714B3"/>
    <w:rsid w:val="00C83AD1"/>
    <w:rsid w:val="00C919BB"/>
    <w:rsid w:val="00CB23E5"/>
    <w:rsid w:val="00CC1EE4"/>
    <w:rsid w:val="00CC45F0"/>
    <w:rsid w:val="00CD380F"/>
    <w:rsid w:val="00CF2F43"/>
    <w:rsid w:val="00CF6095"/>
    <w:rsid w:val="00D11495"/>
    <w:rsid w:val="00D2037A"/>
    <w:rsid w:val="00D42329"/>
    <w:rsid w:val="00D766E6"/>
    <w:rsid w:val="00D80E63"/>
    <w:rsid w:val="00DA3327"/>
    <w:rsid w:val="00DA33C5"/>
    <w:rsid w:val="00DB57B2"/>
    <w:rsid w:val="00DC07EF"/>
    <w:rsid w:val="00DD1A6D"/>
    <w:rsid w:val="00DD5B31"/>
    <w:rsid w:val="00DE070A"/>
    <w:rsid w:val="00E44403"/>
    <w:rsid w:val="00E97A77"/>
    <w:rsid w:val="00EB70D6"/>
    <w:rsid w:val="00ED223B"/>
    <w:rsid w:val="00EF713C"/>
    <w:rsid w:val="00F06B02"/>
    <w:rsid w:val="00F07E1F"/>
    <w:rsid w:val="00F423E7"/>
    <w:rsid w:val="00F476CE"/>
    <w:rsid w:val="00F57133"/>
    <w:rsid w:val="00F8178D"/>
    <w:rsid w:val="00F84C49"/>
    <w:rsid w:val="00F9420C"/>
    <w:rsid w:val="00FB0DD1"/>
    <w:rsid w:val="00FC0C85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6857"/>
  <w15:chartTrackingRefBased/>
  <w15:docId w15:val="{7FCAA789-48D6-47BC-A16C-671D006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365E"/>
    <w:pPr>
      <w:spacing w:after="0" w:line="240" w:lineRule="auto"/>
    </w:pPr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locked/>
    <w:rsid w:val="00593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ammantrdesdatum">
    <w:name w:val="sammanträdesdatum"/>
    <w:basedOn w:val="Normal"/>
    <w:next w:val="paragrafrubrik"/>
    <w:qFormat/>
    <w:rsid w:val="00DD1A6D"/>
    <w:pPr>
      <w:spacing w:before="360" w:after="120"/>
    </w:pPr>
    <w:rPr>
      <w:b/>
    </w:rPr>
  </w:style>
  <w:style w:type="paragraph" w:customStyle="1" w:styleId="paragrafrubrik">
    <w:name w:val="paragraf_rubrik"/>
    <w:basedOn w:val="Normal"/>
    <w:qFormat/>
    <w:rsid w:val="00DD1A6D"/>
    <w:pPr>
      <w:ind w:left="851" w:hanging="851"/>
    </w:pPr>
  </w:style>
  <w:style w:type="paragraph" w:customStyle="1" w:styleId="Arial12F">
    <w:name w:val="Arial_12F"/>
    <w:basedOn w:val="Normal"/>
    <w:next w:val="Normal"/>
    <w:qFormat/>
    <w:rsid w:val="005E516B"/>
    <w:rPr>
      <w:rFonts w:ascii="Arial" w:hAnsi="Arial" w:cs="Arial"/>
      <w:b/>
    </w:rPr>
  </w:style>
  <w:style w:type="paragraph" w:styleId="Sidhuvud">
    <w:name w:val="header"/>
    <w:basedOn w:val="Normal"/>
    <w:link w:val="SidhuvudChar"/>
    <w:uiPriority w:val="99"/>
    <w:semiHidden/>
    <w:locked/>
    <w:rsid w:val="004C72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C720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locked/>
    <w:rsid w:val="004C72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C720F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3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je">
    <w:name w:val="Linje"/>
    <w:basedOn w:val="Normal"/>
    <w:next w:val="Normal"/>
    <w:qFormat/>
    <w:rsid w:val="00D80E63"/>
    <w:pPr>
      <w:tabs>
        <w:tab w:val="right" w:leader="underscore" w:pos="4536"/>
      </w:tabs>
      <w:spacing w:before="240"/>
      <w:ind w:left="-57"/>
    </w:pPr>
  </w:style>
  <w:style w:type="paragraph" w:customStyle="1" w:styleId="LEXDokumentbeskrivning">
    <w:name w:val="LEX Dokumentbeskrivning"/>
    <w:basedOn w:val="Normal"/>
    <w:next w:val="Normal"/>
    <w:qFormat/>
    <w:rsid w:val="007872BE"/>
    <w:pPr>
      <w:suppressAutoHyphens/>
      <w:ind w:right="851"/>
    </w:pPr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91FC-C2F5-4583-A1CB-E410438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Palmer</dc:creator>
  <cp:keywords/>
  <dc:description/>
  <cp:lastModifiedBy>Stefan Eriksson</cp:lastModifiedBy>
  <cp:revision>2</cp:revision>
  <cp:lastPrinted>2023-12-28T09:49:00Z</cp:lastPrinted>
  <dcterms:created xsi:type="dcterms:W3CDTF">2024-06-25T13:12:00Z</dcterms:created>
  <dcterms:modified xsi:type="dcterms:W3CDTF">2024-06-25T13:12:00Z</dcterms:modified>
</cp:coreProperties>
</file>